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97" w:rsidRPr="0003582D" w:rsidRDefault="00974397" w:rsidP="00974397">
      <w:pPr>
        <w:spacing w:after="200" w:line="276" w:lineRule="auto"/>
        <w:jc w:val="right"/>
        <w:rPr>
          <w:b/>
          <w:i/>
          <w:sz w:val="24"/>
          <w:szCs w:val="24"/>
        </w:rPr>
      </w:pPr>
      <w:r w:rsidRPr="0003582D">
        <w:rPr>
          <w:b/>
          <w:i/>
          <w:sz w:val="24"/>
          <w:szCs w:val="24"/>
        </w:rPr>
        <w:t xml:space="preserve">Приложение </w:t>
      </w:r>
      <w:r>
        <w:rPr>
          <w:b/>
          <w:i/>
          <w:sz w:val="24"/>
          <w:szCs w:val="24"/>
          <w:lang w:val="ru-RU"/>
        </w:rPr>
        <w:t>№12</w:t>
      </w:r>
      <w:r w:rsidRPr="0003582D">
        <w:rPr>
          <w:b/>
          <w:i/>
          <w:sz w:val="24"/>
          <w:szCs w:val="24"/>
        </w:rPr>
        <w:t>.1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Наименование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на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участника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rPr>
                <w:rFonts w:ascii="Garamond" w:hAnsi="Garamond"/>
                <w:i/>
                <w:sz w:val="28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Седалище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по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регистрация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r w:rsidRPr="00D42EB9">
              <w:rPr>
                <w:sz w:val="22"/>
                <w:szCs w:val="22"/>
                <w:lang w:val="en-US"/>
              </w:rPr>
              <w:t>BIC;IBAN</w:t>
            </w:r>
            <w:r w:rsidRPr="00D42EB9">
              <w:rPr>
                <w:sz w:val="22"/>
                <w:szCs w:val="22"/>
                <w:lang w:val="en-GB"/>
              </w:rPr>
              <w:t xml:space="preserve">: 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Булстат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номер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Точен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адрес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за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кореспонденция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rPr>
                <w:rFonts w:ascii="Garamond" w:hAnsi="Garamond"/>
                <w:i/>
                <w:sz w:val="22"/>
                <w:szCs w:val="22"/>
                <w:lang w:val="ru-RU"/>
              </w:rPr>
            </w:pPr>
            <w:r w:rsidRPr="00D42EB9">
              <w:rPr>
                <w:rFonts w:ascii="Garamond" w:hAnsi="Garamond"/>
                <w:i/>
                <w:sz w:val="22"/>
                <w:szCs w:val="22"/>
                <w:lang w:val="ru-RU"/>
              </w:rPr>
              <w:t>(държава, град, пощенски код, улица, №)</w:t>
            </w: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Телефонен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номер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Факс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номер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GB"/>
              </w:rPr>
            </w:pPr>
            <w:proofErr w:type="spellStart"/>
            <w:r w:rsidRPr="00D42EB9">
              <w:rPr>
                <w:sz w:val="22"/>
                <w:szCs w:val="22"/>
                <w:lang w:val="en-GB"/>
              </w:rPr>
              <w:t>Лице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за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42EB9">
              <w:rPr>
                <w:sz w:val="22"/>
                <w:szCs w:val="22"/>
                <w:lang w:val="en-GB"/>
              </w:rPr>
              <w:t>контакти</w:t>
            </w:r>
            <w:proofErr w:type="spellEnd"/>
            <w:r w:rsidRPr="00D42EB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  <w:tr w:rsidR="00974397" w:rsidRPr="00D42EB9" w:rsidTr="009F7EA4">
        <w:tc>
          <w:tcPr>
            <w:tcW w:w="3708" w:type="dxa"/>
          </w:tcPr>
          <w:p w:rsidR="00974397" w:rsidRPr="00D42EB9" w:rsidRDefault="00974397" w:rsidP="009F7EA4">
            <w:pPr>
              <w:widowControl w:val="0"/>
              <w:rPr>
                <w:sz w:val="22"/>
                <w:szCs w:val="22"/>
                <w:lang w:val="en-US"/>
              </w:rPr>
            </w:pPr>
            <w:r w:rsidRPr="00D42EB9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974397" w:rsidRPr="00D42EB9" w:rsidRDefault="00974397" w:rsidP="009F7EA4">
            <w:pPr>
              <w:widowControl w:val="0"/>
              <w:ind w:left="252"/>
              <w:rPr>
                <w:rFonts w:ascii="Garamond" w:hAnsi="Garamond"/>
                <w:i/>
                <w:sz w:val="28"/>
                <w:lang w:val="en-GB"/>
              </w:rPr>
            </w:pPr>
          </w:p>
        </w:tc>
      </w:tr>
    </w:tbl>
    <w:p w:rsidR="00974397" w:rsidRPr="00D42EB9" w:rsidRDefault="00974397" w:rsidP="00974397">
      <w:pPr>
        <w:spacing w:after="200" w:line="276" w:lineRule="auto"/>
        <w:ind w:left="5040"/>
        <w:jc w:val="both"/>
        <w:rPr>
          <w:rFonts w:ascii="Calibri" w:hAnsi="Calibri" w:cs="Calibri"/>
          <w:b/>
          <w:sz w:val="24"/>
          <w:szCs w:val="24"/>
        </w:rPr>
      </w:pPr>
      <w:r w:rsidRPr="00D42EB9">
        <w:rPr>
          <w:rFonts w:ascii="Calibri" w:hAnsi="Calibri" w:cs="Calibri"/>
          <w:b/>
          <w:sz w:val="24"/>
          <w:szCs w:val="22"/>
        </w:rPr>
        <w:t xml:space="preserve">                                                                                    </w:t>
      </w:r>
    </w:p>
    <w:p w:rsidR="00974397" w:rsidRPr="00D42EB9" w:rsidRDefault="00974397" w:rsidP="00974397">
      <w:pPr>
        <w:widowControl w:val="0"/>
        <w:ind w:left="5040"/>
        <w:rPr>
          <w:rFonts w:ascii="Garamond" w:hAnsi="Garamond"/>
          <w:b/>
          <w:sz w:val="24"/>
          <w:szCs w:val="24"/>
        </w:rPr>
      </w:pPr>
      <w:r w:rsidRPr="00D42EB9">
        <w:rPr>
          <w:rFonts w:ascii="Garamond" w:hAnsi="Garamond"/>
          <w:b/>
          <w:sz w:val="24"/>
          <w:szCs w:val="24"/>
        </w:rPr>
        <w:t xml:space="preserve">                                                                                    </w:t>
      </w:r>
    </w:p>
    <w:p w:rsidR="00974397" w:rsidRPr="00D42EB9" w:rsidRDefault="00974397" w:rsidP="00974397">
      <w:pPr>
        <w:widowControl w:val="0"/>
        <w:ind w:left="3600" w:firstLine="720"/>
        <w:rPr>
          <w:b/>
          <w:sz w:val="24"/>
          <w:szCs w:val="24"/>
          <w:lang w:val="ru-RU"/>
        </w:rPr>
      </w:pPr>
      <w:r w:rsidRPr="00D42EB9">
        <w:rPr>
          <w:b/>
          <w:sz w:val="24"/>
          <w:szCs w:val="24"/>
          <w:lang w:val="ru-RU"/>
        </w:rPr>
        <w:t>ДО</w:t>
      </w:r>
    </w:p>
    <w:p w:rsidR="00974397" w:rsidRPr="00D42EB9" w:rsidRDefault="00974397" w:rsidP="00974397">
      <w:pPr>
        <w:widowControl w:val="0"/>
        <w:ind w:left="4320"/>
        <w:rPr>
          <w:b/>
          <w:sz w:val="24"/>
          <w:szCs w:val="24"/>
          <w:lang w:val="ru-RU"/>
        </w:rPr>
      </w:pPr>
      <w:r w:rsidRPr="00D42EB9">
        <w:rPr>
          <w:b/>
          <w:sz w:val="24"/>
          <w:szCs w:val="24"/>
          <w:lang w:val="ru-RU"/>
        </w:rPr>
        <w:t>РАЙОННА ЗДРАВНООСИГУРИТЕЛНА КАСА</w:t>
      </w:r>
    </w:p>
    <w:p w:rsidR="00974397" w:rsidRPr="00D42EB9" w:rsidRDefault="00974397" w:rsidP="00974397">
      <w:pPr>
        <w:widowControl w:val="0"/>
        <w:ind w:left="3600" w:firstLine="720"/>
        <w:rPr>
          <w:b/>
          <w:sz w:val="24"/>
          <w:szCs w:val="24"/>
          <w:lang w:val="ru-RU"/>
        </w:rPr>
      </w:pPr>
    </w:p>
    <w:p w:rsidR="00974397" w:rsidRPr="00D42EB9" w:rsidRDefault="00974397" w:rsidP="00974397">
      <w:pPr>
        <w:widowControl w:val="0"/>
        <w:ind w:left="3600" w:firstLine="720"/>
        <w:rPr>
          <w:b/>
          <w:sz w:val="24"/>
          <w:szCs w:val="24"/>
          <w:lang w:val="en-US"/>
        </w:rPr>
      </w:pPr>
      <w:r w:rsidRPr="00D42EB9">
        <w:rPr>
          <w:b/>
          <w:sz w:val="24"/>
          <w:szCs w:val="24"/>
          <w:lang w:val="ru-RU"/>
        </w:rPr>
        <w:t xml:space="preserve">гр. </w:t>
      </w:r>
      <w:r>
        <w:rPr>
          <w:b/>
          <w:sz w:val="24"/>
          <w:szCs w:val="24"/>
          <w:lang w:val="ru-RU"/>
        </w:rPr>
        <w:t>Бургас</w:t>
      </w:r>
    </w:p>
    <w:p w:rsidR="00974397" w:rsidRPr="00D42EB9" w:rsidRDefault="00974397" w:rsidP="00974397">
      <w:pPr>
        <w:widowControl w:val="0"/>
        <w:rPr>
          <w:b/>
          <w:sz w:val="24"/>
          <w:szCs w:val="24"/>
          <w:lang w:val="ru-RU"/>
        </w:rPr>
      </w:pPr>
      <w:r w:rsidRPr="00D42EB9">
        <w:rPr>
          <w:b/>
          <w:sz w:val="24"/>
          <w:szCs w:val="24"/>
          <w:lang w:val="ru-RU"/>
        </w:rPr>
        <w:tab/>
      </w:r>
      <w:r w:rsidRPr="00D42EB9">
        <w:rPr>
          <w:b/>
          <w:sz w:val="24"/>
          <w:szCs w:val="24"/>
          <w:lang w:val="ru-RU"/>
        </w:rPr>
        <w:tab/>
      </w:r>
      <w:r w:rsidRPr="00D42EB9">
        <w:rPr>
          <w:b/>
          <w:sz w:val="24"/>
          <w:szCs w:val="24"/>
          <w:lang w:val="ru-RU"/>
        </w:rPr>
        <w:tab/>
      </w:r>
      <w:r w:rsidRPr="00D42EB9">
        <w:rPr>
          <w:b/>
          <w:sz w:val="24"/>
          <w:szCs w:val="24"/>
          <w:lang w:val="ru-RU"/>
        </w:rPr>
        <w:tab/>
      </w:r>
      <w:r w:rsidRPr="00D42EB9">
        <w:rPr>
          <w:b/>
          <w:sz w:val="24"/>
          <w:szCs w:val="24"/>
          <w:lang w:val="ru-RU"/>
        </w:rPr>
        <w:tab/>
      </w:r>
      <w:r w:rsidRPr="00D42EB9">
        <w:rPr>
          <w:b/>
          <w:sz w:val="24"/>
          <w:szCs w:val="24"/>
          <w:lang w:val="ru-RU"/>
        </w:rPr>
        <w:tab/>
        <w:t xml:space="preserve"> </w:t>
      </w:r>
      <w:r>
        <w:rPr>
          <w:b/>
          <w:sz w:val="24"/>
          <w:szCs w:val="24"/>
          <w:lang w:val="ru-RU"/>
        </w:rPr>
        <w:t>парк Езеро</w:t>
      </w:r>
      <w:r w:rsidRPr="00D42EB9">
        <w:rPr>
          <w:b/>
          <w:sz w:val="24"/>
          <w:szCs w:val="24"/>
          <w:lang w:val="ru-RU"/>
        </w:rPr>
        <w:t xml:space="preserve"> </w:t>
      </w:r>
    </w:p>
    <w:p w:rsidR="00974397" w:rsidRPr="00D42EB9" w:rsidRDefault="00974397" w:rsidP="00974397">
      <w:pPr>
        <w:spacing w:after="200" w:line="276" w:lineRule="auto"/>
        <w:rPr>
          <w:rFonts w:ascii="Calibri" w:hAnsi="Calibri" w:cs="Calibri"/>
          <w:sz w:val="22"/>
          <w:szCs w:val="22"/>
          <w:lang w:val="en-US"/>
        </w:rPr>
      </w:pPr>
    </w:p>
    <w:p w:rsidR="00974397" w:rsidRPr="003963AD" w:rsidRDefault="00974397" w:rsidP="00974397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3963AD">
        <w:rPr>
          <w:rFonts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974397" w:rsidRPr="003963AD" w:rsidRDefault="00974397" w:rsidP="00974397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3963AD">
        <w:rPr>
          <w:rFonts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974397" w:rsidRPr="003963AD" w:rsidRDefault="00974397" w:rsidP="00974397">
      <w:pPr>
        <w:spacing w:after="200" w:line="276" w:lineRule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974397" w:rsidRPr="00D42EB9" w:rsidTr="009F7EA4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7" w:rsidRPr="00D42EB9" w:rsidRDefault="00974397" w:rsidP="009F7EA4">
            <w:pPr>
              <w:widowControl w:val="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D42EB9">
              <w:rPr>
                <w:b/>
                <w:bCs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D42EB9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2EB9">
              <w:rPr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42EB9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42EB9">
              <w:rPr>
                <w:b/>
                <w:bCs/>
                <w:sz w:val="24"/>
                <w:szCs w:val="24"/>
                <w:lang w:val="en-GB"/>
              </w:rPr>
              <w:t>поръчката</w:t>
            </w:r>
            <w:proofErr w:type="spellEnd"/>
            <w:r w:rsidRPr="00D42EB9">
              <w:rPr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97" w:rsidRPr="00D42EB9" w:rsidRDefault="00974397" w:rsidP="009F7EA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E170F8">
              <w:rPr>
                <w:rFonts w:eastAsia="Calibri"/>
                <w:b/>
                <w:sz w:val="24"/>
                <w:szCs w:val="24"/>
                <w:lang w:eastAsia="pl-PL"/>
              </w:rPr>
      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      </w:r>
          </w:p>
        </w:tc>
      </w:tr>
    </w:tbl>
    <w:p w:rsidR="00974397" w:rsidRPr="00D42EB9" w:rsidRDefault="00974397" w:rsidP="00974397">
      <w:pPr>
        <w:spacing w:after="200" w:line="276" w:lineRule="auto"/>
        <w:jc w:val="right"/>
        <w:rPr>
          <w:b/>
          <w:bCs/>
          <w:sz w:val="24"/>
          <w:szCs w:val="24"/>
        </w:rPr>
      </w:pPr>
    </w:p>
    <w:p w:rsidR="00974397" w:rsidRPr="00D42EB9" w:rsidRDefault="00974397" w:rsidP="00974397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УВАЖАЕМИ ГОСПОДИН</w:t>
      </w:r>
      <w:r w:rsidRPr="00D42EB9">
        <w:rPr>
          <w:b/>
          <w:bCs/>
          <w:sz w:val="24"/>
          <w:szCs w:val="24"/>
        </w:rPr>
        <w:t xml:space="preserve"> ДИРЕКТОР, </w:t>
      </w:r>
    </w:p>
    <w:p w:rsidR="00974397" w:rsidRPr="00D42EB9" w:rsidRDefault="00974397" w:rsidP="00974397">
      <w:pPr>
        <w:spacing w:line="276" w:lineRule="auto"/>
        <w:jc w:val="both"/>
        <w:rPr>
          <w:b/>
          <w:bCs/>
          <w:sz w:val="24"/>
          <w:szCs w:val="24"/>
        </w:rPr>
      </w:pPr>
    </w:p>
    <w:p w:rsidR="00974397" w:rsidRPr="00416FD1" w:rsidRDefault="00974397" w:rsidP="00974397">
      <w:pPr>
        <w:suppressAutoHyphens/>
        <w:jc w:val="both"/>
        <w:rPr>
          <w:b/>
          <w:sz w:val="24"/>
          <w:szCs w:val="24"/>
          <w:lang w:eastAsia="ar-SA"/>
        </w:rPr>
      </w:pPr>
      <w:r w:rsidRPr="00D42EB9">
        <w:rPr>
          <w:sz w:val="24"/>
          <w:szCs w:val="24"/>
          <w:lang w:val="ru-RU"/>
        </w:rPr>
        <w:t xml:space="preserve">Във връзка с публикувана обява за обществена поръчка на стойност по чл. 20, ал. 3 </w:t>
      </w:r>
      <w:r>
        <w:rPr>
          <w:sz w:val="24"/>
          <w:szCs w:val="24"/>
          <w:lang w:val="ru-RU"/>
        </w:rPr>
        <w:t xml:space="preserve">от </w:t>
      </w:r>
      <w:r w:rsidRPr="00D42EB9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ОП, публикувана на ……………... 2018</w:t>
      </w:r>
      <w:r w:rsidRPr="00D42EB9">
        <w:rPr>
          <w:sz w:val="24"/>
          <w:szCs w:val="24"/>
          <w:lang w:val="ru-RU"/>
        </w:rPr>
        <w:t xml:space="preserve"> г. в портала за обществени поръчки с предмет: </w:t>
      </w:r>
      <w:r w:rsidRPr="00C86B01">
        <w:rPr>
          <w:b/>
          <w:sz w:val="24"/>
          <w:szCs w:val="24"/>
          <w:lang w:eastAsia="ar-SA"/>
        </w:rPr>
        <w:t>„Обслужване на персонала на РЗОК –</w:t>
      </w:r>
      <w:r>
        <w:rPr>
          <w:b/>
          <w:sz w:val="24"/>
          <w:szCs w:val="24"/>
          <w:lang w:eastAsia="ar-SA"/>
        </w:rPr>
        <w:t xml:space="preserve"> Бургас </w:t>
      </w:r>
      <w:r w:rsidRPr="00C86B01">
        <w:rPr>
          <w:b/>
          <w:sz w:val="24"/>
          <w:szCs w:val="24"/>
          <w:lang w:eastAsia="ar-SA"/>
        </w:rPr>
        <w:t>от служба по трудова медицина и извършване на профилактични медицински прегледи и изследвания с две обособени п</w:t>
      </w:r>
      <w:r>
        <w:rPr>
          <w:b/>
          <w:sz w:val="24"/>
          <w:szCs w:val="24"/>
          <w:lang w:eastAsia="ar-SA"/>
        </w:rPr>
        <w:t>озиции“: Обособена позиция №1:</w:t>
      </w:r>
      <w:r w:rsidRPr="00C86B01">
        <w:rPr>
          <w:b/>
          <w:sz w:val="24"/>
          <w:szCs w:val="24"/>
          <w:lang w:eastAsia="ar-SA"/>
        </w:rPr>
        <w:t>„Обслужване на  персонала на РЗОК –</w:t>
      </w:r>
      <w:r>
        <w:rPr>
          <w:b/>
          <w:sz w:val="24"/>
          <w:szCs w:val="24"/>
          <w:lang w:eastAsia="ar-SA"/>
        </w:rPr>
        <w:t xml:space="preserve"> Бургас </w:t>
      </w:r>
      <w:r w:rsidRPr="00C86B01">
        <w:rPr>
          <w:b/>
          <w:sz w:val="24"/>
          <w:szCs w:val="24"/>
          <w:lang w:eastAsia="ar-SA"/>
        </w:rPr>
        <w:t>от служба по трудова меди</w:t>
      </w:r>
      <w:r>
        <w:rPr>
          <w:b/>
          <w:sz w:val="24"/>
          <w:szCs w:val="24"/>
          <w:lang w:eastAsia="ar-SA"/>
        </w:rPr>
        <w:t>цина“ и Обособена позиция №2:</w:t>
      </w:r>
      <w:r w:rsidRPr="00C86B01">
        <w:rPr>
          <w:b/>
          <w:sz w:val="24"/>
          <w:szCs w:val="24"/>
          <w:lang w:eastAsia="ar-SA"/>
        </w:rPr>
        <w:t>„Извършване на профилактични медицински прегледи и изследвания на работещите в РЗОК -</w:t>
      </w:r>
      <w:r>
        <w:rPr>
          <w:b/>
          <w:sz w:val="24"/>
          <w:szCs w:val="24"/>
          <w:lang w:eastAsia="ar-SA"/>
        </w:rPr>
        <w:t>Бургас</w:t>
      </w:r>
      <w:r w:rsidRPr="00C86B01">
        <w:rPr>
          <w:b/>
          <w:sz w:val="24"/>
          <w:szCs w:val="24"/>
          <w:lang w:eastAsia="ar-SA"/>
        </w:rPr>
        <w:t>“</w:t>
      </w:r>
      <w:r>
        <w:rPr>
          <w:b/>
          <w:sz w:val="24"/>
          <w:szCs w:val="24"/>
          <w:lang w:eastAsia="ar-SA"/>
        </w:rPr>
        <w:t xml:space="preserve"> </w:t>
      </w:r>
      <w:r w:rsidRPr="00D42EB9">
        <w:rPr>
          <w:sz w:val="24"/>
          <w:szCs w:val="24"/>
          <w:lang w:val="ru-RU"/>
        </w:rPr>
        <w:t>заявяваме, че желаем да извършваме услугата</w:t>
      </w:r>
      <w:r>
        <w:rPr>
          <w:sz w:val="24"/>
          <w:szCs w:val="24"/>
          <w:lang w:val="ru-RU"/>
        </w:rPr>
        <w:t xml:space="preserve"> по</w:t>
      </w:r>
      <w:r>
        <w:rPr>
          <w:b/>
          <w:sz w:val="24"/>
          <w:szCs w:val="24"/>
          <w:lang w:eastAsia="ar-SA"/>
        </w:rPr>
        <w:t xml:space="preserve"> Обособена позиция №1:</w:t>
      </w:r>
      <w:r w:rsidRPr="00C86B01">
        <w:rPr>
          <w:b/>
          <w:sz w:val="24"/>
          <w:szCs w:val="24"/>
          <w:lang w:eastAsia="ar-SA"/>
        </w:rPr>
        <w:t>„Обслужване на  персонала на РЗОК –</w:t>
      </w:r>
      <w:r>
        <w:rPr>
          <w:b/>
          <w:sz w:val="24"/>
          <w:szCs w:val="24"/>
          <w:lang w:eastAsia="ar-SA"/>
        </w:rPr>
        <w:t xml:space="preserve"> Бургас </w:t>
      </w:r>
      <w:r w:rsidRPr="00C86B01">
        <w:rPr>
          <w:b/>
          <w:sz w:val="24"/>
          <w:szCs w:val="24"/>
          <w:lang w:eastAsia="ar-SA"/>
        </w:rPr>
        <w:t>от служба по трудова меди</w:t>
      </w:r>
      <w:r>
        <w:rPr>
          <w:b/>
          <w:sz w:val="24"/>
          <w:szCs w:val="24"/>
          <w:lang w:eastAsia="ar-SA"/>
        </w:rPr>
        <w:t xml:space="preserve">цина“ </w:t>
      </w:r>
      <w:r w:rsidRPr="00D42EB9">
        <w:rPr>
          <w:sz w:val="24"/>
          <w:szCs w:val="24"/>
          <w:lang w:val="ru-RU"/>
        </w:rPr>
        <w:lastRenderedPageBreak/>
        <w:t>при условията, посочени в обявата за обществена поръчка на стойност по чл. 20, ал. 3 ЗОП и приложенията към нея със следното</w:t>
      </w:r>
      <w:r w:rsidRPr="00D42EB9">
        <w:rPr>
          <w:sz w:val="24"/>
          <w:szCs w:val="24"/>
        </w:rPr>
        <w:t xml:space="preserve"> техническо</w:t>
      </w:r>
      <w:r w:rsidRPr="00D42EB9">
        <w:rPr>
          <w:sz w:val="24"/>
          <w:szCs w:val="24"/>
          <w:lang w:val="ru-RU"/>
        </w:rPr>
        <w:t xml:space="preserve"> предложение: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Извършването на услугата ще включва изпълнение на основните дейности по чл. 25а от Закона за здравословни и безопасни условия на труд (ЗЗБУТ). Ще разработим мерки за подобряване състоянието на работната среда и на безопасността на труда и за оптимизиране  на трудовия процес и консултиране на Работодателя като: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1.</w:t>
      </w:r>
      <w:r w:rsidRPr="008F1B8D">
        <w:rPr>
          <w:sz w:val="24"/>
          <w:szCs w:val="24"/>
        </w:rPr>
        <w:tab/>
        <w:t>Ще консултираме и подпомагаме работодателя при организиране извършването на профилактични медицински прегледи и предварителни медицински прегледи и изследвания за преценка на пригодността на работещите;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2.</w:t>
      </w:r>
      <w:r w:rsidRPr="008F1B8D">
        <w:rPr>
          <w:sz w:val="24"/>
          <w:szCs w:val="24"/>
        </w:rPr>
        <w:tab/>
        <w:t>Ще извършим оценка на професионалните рискове и анализ на здравното състояние на работещите въз основа на: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 xml:space="preserve">- резултатите от извършените предварителни и периодични медицински прегледи и изследвания;                         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-  данните за професионалната заболеваемост и трудовия травматизъм;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- информация за трайна неработоспособност по данни на работодателя;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 xml:space="preserve">  -  информация за трудовите злополуки по данни от работодателя и/или работещите;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3. Ще уведомяваме избрания общопрактикуващ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4. Ще изготвим заключение за пригодността на работещия да изпълнява даден вид работа;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5. Ще консултираме Работодателя при извършването на измерване на физическите фактори – осветление, шум, микроклимат, прах, електробезопасност и други рискови фактори на работната среда в РЗОК -</w:t>
      </w:r>
      <w:r w:rsidR="00061A46">
        <w:rPr>
          <w:sz w:val="24"/>
          <w:szCs w:val="24"/>
        </w:rPr>
        <w:t xml:space="preserve"> Бургас</w:t>
      </w:r>
      <w:bookmarkStart w:id="0" w:name="_GoBack"/>
      <w:bookmarkEnd w:id="0"/>
      <w:r w:rsidRPr="008F1B8D">
        <w:rPr>
          <w:sz w:val="24"/>
          <w:szCs w:val="24"/>
        </w:rPr>
        <w:t>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6. Ще изготвим обобщен анализ за здравното състояние на работещите, съгласно чл. 11, ал. 9 от Наредба № 3/25.01.2008 г. за условията и реда за осъществяване дейността на службите по трудова медицина;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7. Ще издаваме и водим здравни досиета на работещите на електронен и хартиен носител с цел проследяване на здравното състояние на всеки работещ във връзка с условията на труд;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8. Ще даваме индивидуални съвети на работещите във връзка със здравето и безопасността при работа;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9. Ще разработим препоръки към Възложителя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10. Ще участваме,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11. Ще подпомагаме работодателя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12. Ще консултираме и подпомагаме комитетите по условия на труд при осъществяване на дейността им по чл. 29 от ЗЗБУТ: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lastRenderedPageBreak/>
        <w:t>- отчитане  състоянието на трудовия травматизъм и професионалната заболеваемост;</w:t>
      </w:r>
    </w:p>
    <w:p w:rsidR="00974397" w:rsidRPr="008F1B8D" w:rsidRDefault="00974397" w:rsidP="00974397">
      <w:pPr>
        <w:ind w:firstLine="360"/>
        <w:jc w:val="both"/>
        <w:rPr>
          <w:sz w:val="24"/>
          <w:szCs w:val="24"/>
        </w:rPr>
      </w:pPr>
      <w:r w:rsidRPr="008F1B8D">
        <w:rPr>
          <w:sz w:val="24"/>
          <w:szCs w:val="24"/>
        </w:rPr>
        <w:t>13. Ще организира</w:t>
      </w:r>
      <w:r>
        <w:rPr>
          <w:sz w:val="24"/>
          <w:szCs w:val="24"/>
        </w:rPr>
        <w:t>ме</w:t>
      </w:r>
      <w:r w:rsidRPr="008F1B8D">
        <w:rPr>
          <w:sz w:val="24"/>
          <w:szCs w:val="24"/>
        </w:rPr>
        <w:t xml:space="preserve"> и провежда</w:t>
      </w:r>
      <w:r>
        <w:rPr>
          <w:sz w:val="24"/>
          <w:szCs w:val="24"/>
        </w:rPr>
        <w:t>ме</w:t>
      </w:r>
      <w:r w:rsidRPr="008F1B8D">
        <w:rPr>
          <w:sz w:val="24"/>
          <w:szCs w:val="24"/>
        </w:rPr>
        <w:t xml:space="preserve">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труд;</w:t>
      </w:r>
    </w:p>
    <w:p w:rsidR="00974397" w:rsidRDefault="00974397" w:rsidP="00974397">
      <w:pPr>
        <w:ind w:firstLine="360"/>
        <w:jc w:val="both"/>
        <w:rPr>
          <w:rFonts w:cs="Calibri"/>
          <w:sz w:val="24"/>
          <w:szCs w:val="24"/>
        </w:rPr>
      </w:pPr>
    </w:p>
    <w:p w:rsidR="00974397" w:rsidRPr="00D42EB9" w:rsidRDefault="00974397" w:rsidP="00974397">
      <w:pPr>
        <w:ind w:firstLine="360"/>
        <w:jc w:val="both"/>
        <w:rPr>
          <w:rFonts w:cs="Calibri"/>
          <w:sz w:val="24"/>
          <w:szCs w:val="24"/>
        </w:rPr>
      </w:pPr>
      <w:r w:rsidRPr="00D42EB9">
        <w:rPr>
          <w:rFonts w:cs="Calibri"/>
          <w:sz w:val="24"/>
          <w:szCs w:val="24"/>
        </w:rPr>
        <w:t>Приложения към настоящото предложение (</w:t>
      </w:r>
      <w:r w:rsidRPr="00D42EB9">
        <w:rPr>
          <w:rFonts w:cs="Calibri"/>
          <w:i/>
          <w:sz w:val="24"/>
          <w:szCs w:val="24"/>
        </w:rPr>
        <w:t>ако има такива)</w:t>
      </w:r>
      <w:r w:rsidRPr="00D42EB9">
        <w:rPr>
          <w:rFonts w:cs="Calibri"/>
          <w:sz w:val="24"/>
          <w:szCs w:val="24"/>
        </w:rPr>
        <w:t>:</w:t>
      </w:r>
    </w:p>
    <w:p w:rsidR="00974397" w:rsidRPr="00D42EB9" w:rsidRDefault="00974397" w:rsidP="00974397">
      <w:pPr>
        <w:numPr>
          <w:ilvl w:val="0"/>
          <w:numId w:val="1"/>
        </w:numPr>
        <w:spacing w:after="200" w:line="276" w:lineRule="auto"/>
        <w:jc w:val="both"/>
        <w:rPr>
          <w:rFonts w:cs="Calibri"/>
          <w:sz w:val="24"/>
          <w:szCs w:val="24"/>
          <w:lang w:val="en-US"/>
        </w:rPr>
      </w:pPr>
      <w:r w:rsidRPr="00D42EB9">
        <w:rPr>
          <w:rFonts w:cs="Calibri"/>
          <w:sz w:val="24"/>
          <w:szCs w:val="24"/>
          <w:lang w:val="en-US"/>
        </w:rPr>
        <w:t>.........................................................................................................</w:t>
      </w:r>
    </w:p>
    <w:p w:rsidR="00974397" w:rsidRPr="00D42EB9" w:rsidRDefault="00974397" w:rsidP="00974397">
      <w:pPr>
        <w:numPr>
          <w:ilvl w:val="0"/>
          <w:numId w:val="1"/>
        </w:numPr>
        <w:spacing w:after="200" w:line="276" w:lineRule="auto"/>
        <w:jc w:val="both"/>
        <w:rPr>
          <w:rFonts w:cs="Calibri"/>
          <w:sz w:val="24"/>
          <w:szCs w:val="24"/>
          <w:lang w:val="en-US"/>
        </w:rPr>
      </w:pPr>
      <w:r w:rsidRPr="00D42EB9">
        <w:rPr>
          <w:rFonts w:cs="Calibri"/>
          <w:sz w:val="24"/>
          <w:szCs w:val="24"/>
          <w:lang w:val="en-US"/>
        </w:rPr>
        <w:t>.........................................................................................................</w:t>
      </w:r>
    </w:p>
    <w:p w:rsidR="00974397" w:rsidRDefault="00974397" w:rsidP="00974397">
      <w:pPr>
        <w:spacing w:line="276" w:lineRule="auto"/>
        <w:jc w:val="both"/>
        <w:rPr>
          <w:sz w:val="24"/>
          <w:szCs w:val="24"/>
        </w:rPr>
      </w:pPr>
    </w:p>
    <w:p w:rsidR="00974397" w:rsidRDefault="00974397" w:rsidP="00974397">
      <w:pPr>
        <w:spacing w:line="276" w:lineRule="auto"/>
        <w:jc w:val="both"/>
        <w:rPr>
          <w:sz w:val="24"/>
          <w:szCs w:val="24"/>
        </w:rPr>
      </w:pPr>
    </w:p>
    <w:p w:rsidR="00974397" w:rsidRPr="00070205" w:rsidRDefault="00974397" w:rsidP="00974397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070205">
        <w:rPr>
          <w:rFonts w:eastAsia="Arial"/>
          <w:sz w:val="22"/>
          <w:szCs w:val="22"/>
          <w:lang w:eastAsia="ar-SA"/>
        </w:rPr>
        <w:t xml:space="preserve">      </w:t>
      </w:r>
      <w:r>
        <w:rPr>
          <w:rFonts w:eastAsia="Arial"/>
          <w:sz w:val="22"/>
          <w:szCs w:val="22"/>
          <w:lang w:eastAsia="ar-SA"/>
        </w:rPr>
        <w:t>Дата</w:t>
      </w:r>
      <w:r w:rsidRPr="00070205">
        <w:rPr>
          <w:rFonts w:eastAsia="Arial"/>
          <w:sz w:val="22"/>
          <w:szCs w:val="22"/>
          <w:lang w:eastAsia="ar-SA"/>
        </w:rPr>
        <w:t>......................</w:t>
      </w:r>
      <w:r>
        <w:rPr>
          <w:rFonts w:eastAsia="Arial"/>
          <w:sz w:val="22"/>
          <w:szCs w:val="22"/>
          <w:lang w:eastAsia="ar-SA"/>
        </w:rPr>
        <w:t>.........</w:t>
      </w:r>
      <w:r w:rsidRPr="00070205">
        <w:rPr>
          <w:rFonts w:eastAsia="Arial"/>
          <w:sz w:val="22"/>
          <w:szCs w:val="22"/>
          <w:lang w:eastAsia="ar-SA"/>
        </w:rPr>
        <w:t xml:space="preserve">                        </w:t>
      </w:r>
      <w:r w:rsidRPr="00070205">
        <w:rPr>
          <w:rFonts w:eastAsia="Arial"/>
          <w:sz w:val="22"/>
          <w:szCs w:val="22"/>
          <w:lang w:eastAsia="ar-SA"/>
        </w:rPr>
        <w:tab/>
      </w:r>
      <w:r>
        <w:rPr>
          <w:rFonts w:eastAsia="Arial"/>
          <w:sz w:val="22"/>
          <w:szCs w:val="22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>....................................</w:t>
      </w:r>
      <w:r>
        <w:rPr>
          <w:rFonts w:eastAsia="Arial"/>
          <w:sz w:val="24"/>
          <w:szCs w:val="24"/>
          <w:lang w:eastAsia="ar-SA"/>
        </w:rPr>
        <w:t>.............................</w:t>
      </w:r>
    </w:p>
    <w:p w:rsidR="00974397" w:rsidRPr="00070205" w:rsidRDefault="00974397" w:rsidP="00974397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070205">
        <w:rPr>
          <w:rFonts w:eastAsia="Arial"/>
          <w:sz w:val="24"/>
          <w:szCs w:val="24"/>
          <w:lang w:eastAsia="ar-SA"/>
        </w:rPr>
        <w:t xml:space="preserve"> </w:t>
      </w:r>
      <w:r w:rsidRPr="00070205"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ab/>
        <w:t xml:space="preserve">  </w:t>
      </w:r>
      <w:r w:rsidRPr="00070205"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ab/>
        <w:t xml:space="preserve">                      Име и фамилия  </w:t>
      </w:r>
      <w:r w:rsidRPr="00070205">
        <w:rPr>
          <w:rFonts w:eastAsia="Arial"/>
          <w:sz w:val="24"/>
          <w:szCs w:val="24"/>
          <w:lang w:eastAsia="ar-SA"/>
        </w:rPr>
        <w:tab/>
        <w:t xml:space="preserve">    </w:t>
      </w:r>
    </w:p>
    <w:p w:rsidR="00974397" w:rsidRPr="00070205" w:rsidRDefault="00974397" w:rsidP="00974397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070205">
        <w:rPr>
          <w:rFonts w:eastAsia="Arial"/>
          <w:sz w:val="24"/>
          <w:szCs w:val="24"/>
          <w:lang w:eastAsia="ar-SA"/>
        </w:rPr>
        <w:t xml:space="preserve">             </w:t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>
        <w:rPr>
          <w:rFonts w:eastAsia="Arial"/>
          <w:sz w:val="24"/>
          <w:szCs w:val="24"/>
          <w:lang w:eastAsia="ar-SA"/>
        </w:rPr>
        <w:tab/>
      </w:r>
      <w:r w:rsidRPr="00070205">
        <w:rPr>
          <w:rFonts w:eastAsia="Arial"/>
          <w:sz w:val="24"/>
          <w:szCs w:val="24"/>
          <w:lang w:eastAsia="ar-SA"/>
        </w:rPr>
        <w:t>Подпис и печат</w:t>
      </w:r>
    </w:p>
    <w:p w:rsidR="00974397" w:rsidRPr="00070205" w:rsidRDefault="00974397" w:rsidP="00974397">
      <w:pPr>
        <w:spacing w:line="276" w:lineRule="auto"/>
        <w:jc w:val="both"/>
        <w:rPr>
          <w:sz w:val="24"/>
          <w:szCs w:val="24"/>
        </w:rPr>
      </w:pPr>
    </w:p>
    <w:p w:rsidR="000C3E57" w:rsidRDefault="000C3E57"/>
    <w:sectPr w:rsidR="000C3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031"/>
    <w:multiLevelType w:val="hybridMultilevel"/>
    <w:tmpl w:val="4E602B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97"/>
    <w:rsid w:val="00061A46"/>
    <w:rsid w:val="000C3E57"/>
    <w:rsid w:val="0097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2018-07-06T10:49:00Z</cp:lastPrinted>
  <dcterms:created xsi:type="dcterms:W3CDTF">2018-07-06T10:47:00Z</dcterms:created>
  <dcterms:modified xsi:type="dcterms:W3CDTF">2018-08-28T08:34:00Z</dcterms:modified>
</cp:coreProperties>
</file>